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471" w:rsidRDefault="00A76471" w:rsidP="00A76471">
      <w:pPr>
        <w:pStyle w:val="a3"/>
        <w:jc w:val="right"/>
        <w:rPr>
          <w:rFonts w:ascii="Times New Roman" w:hAnsi="Times New Roman" w:cs="Times New Roman"/>
          <w:sz w:val="28"/>
          <w:szCs w:val="28"/>
        </w:rPr>
      </w:pPr>
      <w:r>
        <w:rPr>
          <w:rFonts w:ascii="Times New Roman" w:hAnsi="Times New Roman" w:cs="Times New Roman"/>
          <w:sz w:val="28"/>
          <w:szCs w:val="28"/>
        </w:rPr>
        <w:t xml:space="preserve">Долбоор </w:t>
      </w:r>
    </w:p>
    <w:p w:rsidR="00A76471" w:rsidRDefault="00A76471" w:rsidP="00A76471">
      <w:pPr>
        <w:pStyle w:val="a3"/>
        <w:jc w:val="right"/>
        <w:rPr>
          <w:rFonts w:ascii="Times New Roman" w:hAnsi="Times New Roman" w:cs="Times New Roman"/>
          <w:sz w:val="28"/>
          <w:szCs w:val="28"/>
        </w:rPr>
      </w:pPr>
    </w:p>
    <w:p w:rsidR="00A76471" w:rsidRDefault="00A76471" w:rsidP="00A76471">
      <w:pPr>
        <w:pStyle w:val="a3"/>
        <w:jc w:val="right"/>
        <w:rPr>
          <w:rFonts w:ascii="Times New Roman" w:hAnsi="Times New Roman" w:cs="Times New Roman"/>
          <w:sz w:val="28"/>
          <w:szCs w:val="28"/>
        </w:rPr>
      </w:pPr>
      <w:r>
        <w:rPr>
          <w:rFonts w:ascii="Times New Roman" w:hAnsi="Times New Roman" w:cs="Times New Roman"/>
          <w:sz w:val="28"/>
          <w:szCs w:val="28"/>
        </w:rPr>
        <w:t>2-тиркеме</w:t>
      </w:r>
    </w:p>
    <w:p w:rsidR="00A76471" w:rsidRDefault="00A76471" w:rsidP="00A76471">
      <w:pPr>
        <w:pStyle w:val="a3"/>
        <w:jc w:val="right"/>
        <w:rPr>
          <w:rFonts w:ascii="Times New Roman" w:hAnsi="Times New Roman" w:cs="Times New Roman"/>
          <w:sz w:val="28"/>
          <w:szCs w:val="28"/>
        </w:rPr>
      </w:pPr>
    </w:p>
    <w:p w:rsidR="00A76471" w:rsidRPr="004A1EAC" w:rsidRDefault="00A76471" w:rsidP="00A76471">
      <w:pPr>
        <w:pStyle w:val="a3"/>
        <w:ind w:firstLine="567"/>
        <w:jc w:val="center"/>
        <w:rPr>
          <w:rFonts w:ascii="Times New Roman" w:hAnsi="Times New Roman" w:cs="Times New Roman"/>
          <w:b/>
          <w:sz w:val="28"/>
          <w:szCs w:val="28"/>
        </w:rPr>
      </w:pPr>
      <w:r w:rsidRPr="006D22CB">
        <w:rPr>
          <w:rFonts w:ascii="Times New Roman" w:hAnsi="Times New Roman" w:cs="Times New Roman"/>
          <w:b/>
          <w:sz w:val="28"/>
          <w:szCs w:val="28"/>
        </w:rPr>
        <w:t>Мамлекеттик мүлктү чарба жүргүзүүгө, ыкчам башкарууга, акысыз убактылуу пайдаланууга берүү тартиби</w:t>
      </w:r>
      <w:r>
        <w:rPr>
          <w:rFonts w:ascii="Times New Roman" w:hAnsi="Times New Roman" w:cs="Times New Roman"/>
          <w:b/>
          <w:sz w:val="28"/>
          <w:szCs w:val="28"/>
        </w:rPr>
        <w:t xml:space="preserve"> жөнүндө</w:t>
      </w:r>
    </w:p>
    <w:p w:rsidR="00A76471" w:rsidRPr="006D22CB" w:rsidRDefault="00A76471" w:rsidP="00A76471">
      <w:pPr>
        <w:pStyle w:val="a3"/>
        <w:ind w:firstLine="567"/>
        <w:jc w:val="center"/>
        <w:rPr>
          <w:rFonts w:ascii="Times New Roman" w:hAnsi="Times New Roman" w:cs="Times New Roman"/>
          <w:b/>
          <w:sz w:val="28"/>
          <w:szCs w:val="28"/>
        </w:rPr>
      </w:pPr>
      <w:r w:rsidRPr="006D22CB">
        <w:rPr>
          <w:rFonts w:ascii="Times New Roman" w:hAnsi="Times New Roman" w:cs="Times New Roman"/>
          <w:b/>
          <w:sz w:val="28"/>
          <w:szCs w:val="28"/>
        </w:rPr>
        <w:t xml:space="preserve">Жобо </w:t>
      </w:r>
      <w:r>
        <w:rPr>
          <w:rFonts w:ascii="Times New Roman" w:hAnsi="Times New Roman" w:cs="Times New Roman"/>
          <w:b/>
          <w:sz w:val="28"/>
          <w:szCs w:val="28"/>
        </w:rPr>
        <w:t xml:space="preserve"> </w:t>
      </w:r>
    </w:p>
    <w:p w:rsidR="00A76471" w:rsidRPr="00FA0867" w:rsidRDefault="00A76471" w:rsidP="00A76471">
      <w:pPr>
        <w:pStyle w:val="tkZagolovok2"/>
        <w:spacing w:line="240" w:lineRule="auto"/>
        <w:rPr>
          <w:rFonts w:ascii="Times New Roman" w:hAnsi="Times New Roman" w:cs="Times New Roman"/>
          <w:sz w:val="28"/>
          <w:szCs w:val="28"/>
          <w:lang w:val="ky-KG"/>
        </w:rPr>
      </w:pPr>
      <w:r w:rsidRPr="00760550">
        <w:rPr>
          <w:rFonts w:ascii="Times New Roman" w:hAnsi="Times New Roman" w:cs="Times New Roman"/>
          <w:sz w:val="28"/>
          <w:szCs w:val="28"/>
          <w:lang w:val="ky-KG"/>
        </w:rPr>
        <w:t>1. Жалпы жоболор</w:t>
      </w:r>
    </w:p>
    <w:p w:rsidR="00A76471" w:rsidRPr="00FA0867" w:rsidRDefault="00A76471" w:rsidP="00A76471">
      <w:pPr>
        <w:pStyle w:val="tkTekst"/>
        <w:spacing w:line="240" w:lineRule="auto"/>
        <w:rPr>
          <w:rFonts w:ascii="Times New Roman" w:hAnsi="Times New Roman" w:cs="Times New Roman"/>
          <w:sz w:val="28"/>
          <w:szCs w:val="28"/>
          <w:lang w:val="ky-KG"/>
        </w:rPr>
      </w:pPr>
      <w:r w:rsidRPr="00760550">
        <w:rPr>
          <w:rFonts w:ascii="Times New Roman" w:hAnsi="Times New Roman" w:cs="Times New Roman"/>
          <w:sz w:val="28"/>
          <w:szCs w:val="28"/>
          <w:lang w:val="ky-KG"/>
        </w:rPr>
        <w:t xml:space="preserve">1. Ушул Жобо мамлекеттик мүлктү </w:t>
      </w:r>
      <w:r w:rsidRPr="00FA0867">
        <w:rPr>
          <w:rFonts w:ascii="Times New Roman" w:hAnsi="Times New Roman" w:cs="Times New Roman"/>
          <w:sz w:val="28"/>
          <w:szCs w:val="28"/>
          <w:lang w:val="ky-KG"/>
        </w:rPr>
        <w:t xml:space="preserve">чарба жүргүзүүгө, ыкчам башкарууга, акысыз убактылуу пайдаланууга берүү </w:t>
      </w:r>
      <w:r>
        <w:rPr>
          <w:rFonts w:ascii="Times New Roman" w:hAnsi="Times New Roman" w:cs="Times New Roman"/>
          <w:sz w:val="28"/>
          <w:szCs w:val="28"/>
          <w:lang w:val="ky-KG"/>
        </w:rPr>
        <w:t xml:space="preserve">жөнүндө чечим кабыл алуу </w:t>
      </w:r>
      <w:r w:rsidRPr="00760550">
        <w:rPr>
          <w:rFonts w:ascii="Times New Roman" w:hAnsi="Times New Roman" w:cs="Times New Roman"/>
          <w:sz w:val="28"/>
          <w:szCs w:val="28"/>
          <w:lang w:val="ky-KG"/>
        </w:rPr>
        <w:t>тартибин аныктайт.</w:t>
      </w:r>
    </w:p>
    <w:p w:rsidR="00A76471" w:rsidRPr="00FA0867" w:rsidRDefault="00A76471" w:rsidP="00A76471">
      <w:pPr>
        <w:pStyle w:val="tkTekst"/>
        <w:spacing w:line="240" w:lineRule="auto"/>
        <w:rPr>
          <w:rFonts w:ascii="Times New Roman" w:hAnsi="Times New Roman" w:cs="Times New Roman"/>
          <w:sz w:val="28"/>
          <w:szCs w:val="28"/>
          <w:lang w:val="ky-KG"/>
        </w:rPr>
      </w:pPr>
      <w:r w:rsidRPr="00760550">
        <w:rPr>
          <w:rFonts w:ascii="Times New Roman" w:hAnsi="Times New Roman" w:cs="Times New Roman"/>
          <w:sz w:val="28"/>
          <w:szCs w:val="28"/>
          <w:lang w:val="ky-KG"/>
        </w:rPr>
        <w:t>2. Ушул Жобо Кыргыз Республикасынын Президентинин</w:t>
      </w:r>
      <w:r>
        <w:rPr>
          <w:rFonts w:ascii="Times New Roman" w:hAnsi="Times New Roman" w:cs="Times New Roman"/>
          <w:sz w:val="28"/>
          <w:szCs w:val="28"/>
          <w:lang w:val="ky-KG"/>
        </w:rPr>
        <w:t xml:space="preserve"> жана Өкмөтүнүн</w:t>
      </w:r>
      <w:r w:rsidRPr="00760550">
        <w:rPr>
          <w:rFonts w:ascii="Times New Roman" w:hAnsi="Times New Roman" w:cs="Times New Roman"/>
          <w:sz w:val="28"/>
          <w:szCs w:val="28"/>
          <w:lang w:val="ky-KG"/>
        </w:rPr>
        <w:t xml:space="preserve"> Иш башкармасы</w:t>
      </w:r>
      <w:r>
        <w:rPr>
          <w:rFonts w:ascii="Times New Roman" w:hAnsi="Times New Roman" w:cs="Times New Roman"/>
          <w:sz w:val="28"/>
          <w:szCs w:val="28"/>
          <w:lang w:val="ky-KG"/>
        </w:rPr>
        <w:t xml:space="preserve">нын мамлекеттик мекемелерге жана ишканаларына кызматтык жана нөөмөттүк автотранспорттук каражаттарын </w:t>
      </w:r>
      <w:r w:rsidRPr="00FA0867">
        <w:rPr>
          <w:rFonts w:ascii="Times New Roman" w:hAnsi="Times New Roman" w:cs="Times New Roman"/>
          <w:sz w:val="28"/>
          <w:szCs w:val="28"/>
          <w:lang w:val="ky-KG"/>
        </w:rPr>
        <w:t>чарба жүргүзүүгө, ыкчам башкарууга жана мөөнөттүү</w:t>
      </w:r>
      <w:r w:rsidRPr="00FA0867">
        <w:rPr>
          <w:rFonts w:ascii="Times New Roman" w:hAnsi="Times New Roman" w:cs="Times New Roman"/>
          <w:b/>
          <w:sz w:val="28"/>
          <w:szCs w:val="28"/>
          <w:lang w:val="ky-KG"/>
        </w:rPr>
        <w:t xml:space="preserve"> </w:t>
      </w:r>
      <w:r w:rsidRPr="00FA0867">
        <w:rPr>
          <w:rFonts w:ascii="Times New Roman" w:hAnsi="Times New Roman" w:cs="Times New Roman"/>
          <w:sz w:val="28"/>
          <w:szCs w:val="28"/>
          <w:lang w:val="ky-KG"/>
        </w:rPr>
        <w:t xml:space="preserve">пайдаланууга берүү </w:t>
      </w:r>
      <w:r>
        <w:rPr>
          <w:rFonts w:ascii="Times New Roman" w:hAnsi="Times New Roman" w:cs="Times New Roman"/>
          <w:sz w:val="28"/>
          <w:szCs w:val="28"/>
          <w:lang w:val="ky-KG"/>
        </w:rPr>
        <w:t xml:space="preserve"> маселелерине жайылтылбайт.</w:t>
      </w:r>
      <w:r w:rsidRPr="0076055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A76471" w:rsidRDefault="00A76471" w:rsidP="00A7647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3. ушул Жобонун максаттары үчүн төмөнкүдөй терминдер жана аныктамалар пайдаланылат:</w:t>
      </w:r>
    </w:p>
    <w:p w:rsidR="00A76471" w:rsidRDefault="00A76471" w:rsidP="00A7647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баланс кармоочу – мамлекеттик мүлк анын ыкчам башкаруусунда же чарба жүргүзүүсүндө турган мамлекеттик мекеме, мамлекеттик ишкана;</w:t>
      </w:r>
    </w:p>
    <w:p w:rsidR="00A76471" w:rsidRDefault="00A76471" w:rsidP="00A7647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мамлекеттик мекеме – мамлекеттик бийликтин жана башкаруунун органын кошо, менчиктин мамлекеттик формасындагы уюштуруу укуктук формасындагы мекеме юридикалык жак;</w:t>
      </w:r>
    </w:p>
    <w:p w:rsidR="00A76471" w:rsidRDefault="00A76471" w:rsidP="00A7647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мамлекеттик уюм - мамлекеттик мекеме, мамлекеттик ишкана;</w:t>
      </w:r>
    </w:p>
    <w:p w:rsidR="00A76471" w:rsidRDefault="00A76471" w:rsidP="00A7647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ыйгарым укуктуу орган – мамлекеттик мүлктү башкаруу чөйрөсүндөгү ыйгарым укуктуу орган.</w:t>
      </w:r>
    </w:p>
    <w:p w:rsidR="00A76471" w:rsidRDefault="00A76471" w:rsidP="00A76471">
      <w:pPr>
        <w:pStyle w:val="tkTekst"/>
        <w:spacing w:line="240" w:lineRule="auto"/>
        <w:rPr>
          <w:rFonts w:ascii="Times New Roman" w:hAnsi="Times New Roman" w:cs="Times New Roman"/>
          <w:sz w:val="28"/>
          <w:szCs w:val="28"/>
          <w:lang w:val="ky-KG"/>
        </w:rPr>
      </w:pPr>
    </w:p>
    <w:p w:rsidR="00A76471" w:rsidRDefault="00A76471" w:rsidP="00A76471">
      <w:pPr>
        <w:pStyle w:val="tkTekst"/>
        <w:spacing w:line="240" w:lineRule="auto"/>
        <w:jc w:val="center"/>
        <w:rPr>
          <w:rFonts w:ascii="Times New Roman" w:hAnsi="Times New Roman" w:cs="Times New Roman"/>
          <w:b/>
          <w:sz w:val="28"/>
          <w:szCs w:val="28"/>
          <w:lang w:val="ky-KG"/>
        </w:rPr>
      </w:pPr>
      <w:r w:rsidRPr="00DB3F7B">
        <w:rPr>
          <w:rFonts w:ascii="Times New Roman" w:hAnsi="Times New Roman" w:cs="Times New Roman"/>
          <w:b/>
          <w:sz w:val="28"/>
          <w:szCs w:val="28"/>
          <w:lang w:val="ky-KG"/>
        </w:rPr>
        <w:t>2. Чарба жүргүзүүгө жана ыкчам башкарууга берүү</w:t>
      </w:r>
    </w:p>
    <w:p w:rsidR="00A76471" w:rsidRPr="00FA0867" w:rsidRDefault="00A76471" w:rsidP="00A76471">
      <w:pPr>
        <w:pStyle w:val="tkTekst"/>
        <w:spacing w:line="240" w:lineRule="auto"/>
        <w:jc w:val="center"/>
        <w:rPr>
          <w:rFonts w:ascii="Times New Roman" w:hAnsi="Times New Roman" w:cs="Times New Roman"/>
          <w:b/>
          <w:sz w:val="28"/>
          <w:szCs w:val="28"/>
          <w:lang w:val="ky-KG"/>
        </w:rPr>
      </w:pP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4. Мамлекеттин менчигине жаңы түшкөн мүлктү мамлекеттик уюмга чарба жүргүзүүгө же ыкчам башкарууга биринчи жолу өткөрүү ишке ашырылат: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 Кыргыз Республикасынын Өкмөтүнүн буйругу менен – шаардык калктуу пункттардагы администрациялык имараттар жана жер участкаларына карата;</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 ыйгарым укуктуу органдын чечими менен – мүлктүн калган түрлөрүнө карата мамлекеттик уюмдун тиешелүү өтүнүчүн кароонун жыйынтыгы боюнча.</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5. Ыйгарым укуктуу орган баланс кармоочу жана кабыл алуучу мамлекеттик уюмдун биргелешкен өтүнүчүнүн негизинде башка </w:t>
      </w:r>
      <w:r>
        <w:rPr>
          <w:rFonts w:ascii="Times New Roman" w:hAnsi="Times New Roman" w:cs="Times New Roman"/>
          <w:sz w:val="28"/>
          <w:szCs w:val="28"/>
        </w:rPr>
        <w:lastRenderedPageBreak/>
        <w:t>мамлекеттик уюмга чарба жүргүзүүгө же ыкчам башкарууга баланс кармоочудан мамлекеттик мүлктү берүү жөнүндө чечимди кабыл алат.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6. Мамлекеттик уюмга чарба жүргүзүүгө же ыкчам башкарууга мамлекеттик мүлктү өткөрүп берүүдө жактардын ортосунда кабыл алуу-өткөрүү актысы түзүлөт.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7. Кыймылсыз мүлккө чарба жүргүзүү жана ыкчам башкаруу укугу кыймылсыз мүлккө укугун жана оорлотуу (чектелген) укугун мамлекеттик каттоо жөнүндө мыйзамдарга ылайык каттоого жатат.</w:t>
      </w:r>
    </w:p>
    <w:p w:rsidR="00A76471" w:rsidRDefault="00A76471" w:rsidP="00A76471">
      <w:pPr>
        <w:pStyle w:val="a3"/>
        <w:ind w:firstLine="567"/>
        <w:jc w:val="both"/>
        <w:rPr>
          <w:rFonts w:ascii="Times New Roman" w:hAnsi="Times New Roman" w:cs="Times New Roman"/>
          <w:sz w:val="28"/>
          <w:szCs w:val="28"/>
        </w:rPr>
      </w:pPr>
    </w:p>
    <w:p w:rsidR="00A76471" w:rsidRDefault="00A76471" w:rsidP="00A76471">
      <w:pPr>
        <w:pStyle w:val="a3"/>
        <w:ind w:firstLine="567"/>
        <w:jc w:val="center"/>
        <w:rPr>
          <w:rFonts w:ascii="Times New Roman" w:hAnsi="Times New Roman" w:cs="Times New Roman"/>
          <w:b/>
          <w:sz w:val="28"/>
          <w:szCs w:val="28"/>
        </w:rPr>
      </w:pPr>
      <w:r w:rsidRPr="00531E72">
        <w:rPr>
          <w:rFonts w:ascii="Times New Roman" w:hAnsi="Times New Roman" w:cs="Times New Roman"/>
          <w:b/>
          <w:sz w:val="28"/>
          <w:szCs w:val="28"/>
        </w:rPr>
        <w:t>3. Мамлекеттик уюмдарды жайгаштыруу</w:t>
      </w:r>
    </w:p>
    <w:p w:rsidR="00A76471" w:rsidRDefault="00A76471" w:rsidP="00A76471">
      <w:pPr>
        <w:pStyle w:val="a3"/>
        <w:ind w:firstLine="567"/>
        <w:jc w:val="both"/>
        <w:rPr>
          <w:rFonts w:ascii="Times New Roman" w:hAnsi="Times New Roman" w:cs="Times New Roman"/>
          <w:sz w:val="28"/>
          <w:szCs w:val="28"/>
        </w:rPr>
      </w:pP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8. Мамлекеттик бюджеттен толук каржыланган мамлекеттик мекемелер жана ишканалар, имаратты (жайды) кармоо боюнча эксплуатациялык чыгымдарды жана коммуналдык тейлөөлөрдү төлөөдөн башка,</w:t>
      </w:r>
      <w:r w:rsidRPr="00334603">
        <w:rPr>
          <w:rFonts w:ascii="Times New Roman" w:hAnsi="Times New Roman" w:cs="Times New Roman"/>
          <w:sz w:val="28"/>
          <w:szCs w:val="28"/>
        </w:rPr>
        <w:t xml:space="preserve"> </w:t>
      </w:r>
      <w:r>
        <w:rPr>
          <w:rFonts w:ascii="Times New Roman" w:hAnsi="Times New Roman" w:cs="Times New Roman"/>
          <w:sz w:val="28"/>
          <w:szCs w:val="28"/>
        </w:rPr>
        <w:t>убактылуу акысыз пайдалануу шартында мамлекеттик администрациялык имараттарга жана жайларга жайгаштырылат.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Көрсөтүлгөн төлөмдөрдүн өлчөмү жана мамлекеттик имаратта (жайда) мамлекеттик органды же мекемени жайгаштыруунун башка шарттары, ошол имарат (жай) чарба жүргүзүү же ыкчам башкарууда турган мамлекеттик уюм менен түзүлүүчү келишимде белгиленет.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9. Мамлекеттик бюджеттен жарым-жартылай каржылануучу мамлекеттик мекемелер жана ишканалар үчүн ижара төлөмүнүн өлчөмү мамлекеттик бюджеттен каржылоодон пропорциялуу үлүштүн суммасына азаят.</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10. Өзүн өзү каржылоодо жана Бирдиктүү казналык эсеп системасынан тышкары тейлөөдө турган мамлекеттик уюмдар, ижара келишиминин шартында мамлекеттик администрациялык имараттарга жана жайларга жайгаштырылат.</w:t>
      </w:r>
    </w:p>
    <w:p w:rsidR="00A76471" w:rsidRPr="00F0165A" w:rsidRDefault="00A76471" w:rsidP="00A76471">
      <w:pPr>
        <w:pStyle w:val="a3"/>
        <w:ind w:firstLine="567"/>
        <w:jc w:val="both"/>
        <w:rPr>
          <w:rFonts w:ascii="Times New Roman" w:hAnsi="Times New Roman" w:cs="Times New Roman"/>
          <w:b/>
          <w:sz w:val="28"/>
          <w:szCs w:val="28"/>
        </w:rPr>
      </w:pPr>
    </w:p>
    <w:p w:rsidR="00A76471" w:rsidRDefault="00A76471" w:rsidP="00A76471">
      <w:pPr>
        <w:pStyle w:val="a3"/>
        <w:ind w:firstLine="567"/>
        <w:jc w:val="center"/>
        <w:rPr>
          <w:rFonts w:ascii="Times New Roman" w:hAnsi="Times New Roman" w:cs="Times New Roman"/>
          <w:b/>
          <w:sz w:val="28"/>
          <w:szCs w:val="28"/>
        </w:rPr>
      </w:pPr>
      <w:r w:rsidRPr="00F0165A">
        <w:rPr>
          <w:rFonts w:ascii="Times New Roman" w:hAnsi="Times New Roman" w:cs="Times New Roman"/>
          <w:b/>
          <w:sz w:val="28"/>
          <w:szCs w:val="28"/>
        </w:rPr>
        <w:t>4. Акысыз убактылуу пайдаланууга берүү</w:t>
      </w:r>
    </w:p>
    <w:p w:rsidR="00A76471" w:rsidRDefault="00A76471" w:rsidP="00A76471">
      <w:pPr>
        <w:pStyle w:val="a3"/>
        <w:ind w:firstLine="567"/>
        <w:jc w:val="center"/>
        <w:rPr>
          <w:rFonts w:ascii="Times New Roman" w:hAnsi="Times New Roman" w:cs="Times New Roman"/>
          <w:b/>
          <w:sz w:val="28"/>
          <w:szCs w:val="28"/>
        </w:rPr>
      </w:pP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11. Мамлекеттик администрациялык имараттар (жайлар) Кыргыз Республикасынын Өкмөтүнүн буйругу менен коммерциялык эмес жана эл аралык уюмдарга, мамлекеттик ишканаларга, акциялардын (үлүштөрдүн) контролдук мамлекеттик пакети менен чарбалык коомдорго, жергиликтүү өз алдынча башкаруу органдарына жана муниципалдык ишканаларга төмөнкү учурларда мөөнөттүү акысыз убактылуу пайдаланууга берилиши мүмкүн:</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1) жалпы республикалык маанидеги мамлекеттик программаларды жана маселелерди ишке ашыруу, социалдык маанилүү долбоорлорго жана демилгелерге мамлекеттик колдоо көрсөтүү максатында 3 жылга чейинки мөөнөткө;</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2) Кыргыз Республикасы катышуучу болуп саналган, мыйзамдарда белгиленген тартипте күчүнө кирген эл аралык келишимдердин шарттарын </w:t>
      </w:r>
      <w:r>
        <w:rPr>
          <w:rFonts w:ascii="Times New Roman" w:hAnsi="Times New Roman" w:cs="Times New Roman"/>
          <w:sz w:val="28"/>
          <w:szCs w:val="28"/>
        </w:rPr>
        <w:lastRenderedPageBreak/>
        <w:t>аткаруу максатында 3 жылга чейинки мөөнөткө, эгерде көрсөтүлгөн келишимдерде башкасы каралбаса.</w:t>
      </w:r>
    </w:p>
    <w:p w:rsidR="00A76471"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12. Мамлекеттик имаратты (жайды) акысыз убактылуу пайдаланууга алган жак, көрсөтүлгөн имарат (жай) чарба жүргүзүү же ыкчам башкарууда турган мамлекеттик уюмга аны кармоо боюнча коммуналдык тейлөөлөрдүн жана эксплуатациялык чыгымдардын наркын төлөйт. Көрсөтүлгөн төлөмдөр, мөөнөттөр жана мамлекеттик имаратты (жайды) акысыз убактылуу пайдалануунун башка шарттары, бул имарат (жай) чарба жүргүзүү же ыкчам башкарууда турган мамлекеттик уюм менен жогоруда аталган жактын ортосунда түзүлүүчү келишимде белгиленет.</w:t>
      </w:r>
    </w:p>
    <w:p w:rsidR="00A76471" w:rsidRPr="00F0165A" w:rsidRDefault="00A76471" w:rsidP="00A76471">
      <w:pPr>
        <w:pStyle w:val="a3"/>
        <w:ind w:firstLine="567"/>
        <w:jc w:val="both"/>
        <w:rPr>
          <w:rFonts w:ascii="Times New Roman" w:hAnsi="Times New Roman" w:cs="Times New Roman"/>
          <w:sz w:val="28"/>
          <w:szCs w:val="28"/>
        </w:rPr>
      </w:pPr>
      <w:r>
        <w:rPr>
          <w:rFonts w:ascii="Times New Roman" w:hAnsi="Times New Roman" w:cs="Times New Roman"/>
          <w:sz w:val="28"/>
          <w:szCs w:val="28"/>
        </w:rPr>
        <w:t>13. Мамлекеттик имаратты (жайды) акысыз убактылуу пайдаланууга алган жак, акысыз убактылуу пайдалануу  келишими боюнча өз укугун башка жактарга берүүгө жана өткөрүп алган мүлктү келишимде көрсөтүлгөн максаттардан башка максаттарга пайдаланууга укуксуз, мамлекеттик имаратты (жайды) субижарага берүүгө, ижара келишими боюнча өз укугун башка жакка өткөрүүгө, күрөөгө коюуга, милдетин аткарууну камсыздоонун  башка түрүнө өткөрүүгө, юридикалык жактардын уставдык капиталына салым катары аларды киргизүүгө, ошондой эле көрсөтүгөн мүлктү башкача түрдө оорлотууга укуксуз.</w:t>
      </w:r>
    </w:p>
    <w:p w:rsidR="008910EE" w:rsidRPr="00A76471" w:rsidRDefault="008910EE">
      <w:pPr>
        <w:rPr>
          <w:rFonts w:ascii="Times New Roman" w:hAnsi="Times New Roman" w:cs="Times New Roman"/>
          <w:sz w:val="28"/>
          <w:szCs w:val="28"/>
        </w:rPr>
      </w:pPr>
      <w:bookmarkStart w:id="0" w:name="_GoBack"/>
      <w:bookmarkEnd w:id="0"/>
    </w:p>
    <w:sectPr w:rsidR="008910EE" w:rsidRPr="00A76471" w:rsidSect="00FA0867">
      <w:footerReference w:type="default" r:id="rId5"/>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9148736"/>
      <w:docPartObj>
        <w:docPartGallery w:val="Page Numbers (Bottom of Page)"/>
        <w:docPartUnique/>
      </w:docPartObj>
    </w:sdtPr>
    <w:sdtEndPr/>
    <w:sdtContent>
      <w:p w:rsidR="004A1EAC" w:rsidRDefault="00A76471">
        <w:pPr>
          <w:pStyle w:val="a4"/>
          <w:jc w:val="right"/>
        </w:pPr>
        <w:r>
          <w:fldChar w:fldCharType="begin"/>
        </w:r>
        <w:r>
          <w:instrText>PAGE   \* MERGEFORMAT</w:instrText>
        </w:r>
        <w:r>
          <w:fldChar w:fldCharType="separate"/>
        </w:r>
        <w:r w:rsidRPr="00A76471">
          <w:rPr>
            <w:noProof/>
            <w:lang w:val="ru-RU"/>
          </w:rPr>
          <w:t>3</w:t>
        </w:r>
        <w:r>
          <w:fldChar w:fldCharType="end"/>
        </w:r>
      </w:p>
    </w:sdtContent>
  </w:sdt>
  <w:p w:rsidR="004A1EAC" w:rsidRDefault="00A76471">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471"/>
    <w:rsid w:val="008910EE"/>
    <w:rsid w:val="00A76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471"/>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6471"/>
    <w:pPr>
      <w:spacing w:after="0" w:line="240" w:lineRule="auto"/>
    </w:pPr>
    <w:rPr>
      <w:lang w:val="ky-KG"/>
    </w:rPr>
  </w:style>
  <w:style w:type="paragraph" w:customStyle="1" w:styleId="tkZagolovok2">
    <w:name w:val="_Заголовок Раздел (tkZagolovok2)"/>
    <w:basedOn w:val="a"/>
    <w:rsid w:val="00A76471"/>
    <w:pPr>
      <w:spacing w:before="2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A76471"/>
    <w:pPr>
      <w:spacing w:after="60"/>
      <w:ind w:firstLine="567"/>
      <w:jc w:val="both"/>
    </w:pPr>
    <w:rPr>
      <w:rFonts w:ascii="Arial" w:eastAsia="Times New Roman" w:hAnsi="Arial" w:cs="Arial"/>
      <w:sz w:val="20"/>
      <w:szCs w:val="20"/>
      <w:lang w:val="ru-RU" w:eastAsia="ru-RU"/>
    </w:rPr>
  </w:style>
  <w:style w:type="paragraph" w:styleId="a4">
    <w:name w:val="footer"/>
    <w:basedOn w:val="a"/>
    <w:link w:val="a5"/>
    <w:uiPriority w:val="99"/>
    <w:unhideWhenUsed/>
    <w:rsid w:val="00A7647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76471"/>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471"/>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6471"/>
    <w:pPr>
      <w:spacing w:after="0" w:line="240" w:lineRule="auto"/>
    </w:pPr>
    <w:rPr>
      <w:lang w:val="ky-KG"/>
    </w:rPr>
  </w:style>
  <w:style w:type="paragraph" w:customStyle="1" w:styleId="tkZagolovok2">
    <w:name w:val="_Заголовок Раздел (tkZagolovok2)"/>
    <w:basedOn w:val="a"/>
    <w:rsid w:val="00A76471"/>
    <w:pPr>
      <w:spacing w:before="2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A76471"/>
    <w:pPr>
      <w:spacing w:after="60"/>
      <w:ind w:firstLine="567"/>
      <w:jc w:val="both"/>
    </w:pPr>
    <w:rPr>
      <w:rFonts w:ascii="Arial" w:eastAsia="Times New Roman" w:hAnsi="Arial" w:cs="Arial"/>
      <w:sz w:val="20"/>
      <w:szCs w:val="20"/>
      <w:lang w:val="ru-RU" w:eastAsia="ru-RU"/>
    </w:rPr>
  </w:style>
  <w:style w:type="paragraph" w:styleId="a4">
    <w:name w:val="footer"/>
    <w:basedOn w:val="a"/>
    <w:link w:val="a5"/>
    <w:uiPriority w:val="99"/>
    <w:unhideWhenUsed/>
    <w:rsid w:val="00A7647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76471"/>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4303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Келдибеков Орозбек</cp:lastModifiedBy>
  <cp:revision>1</cp:revision>
  <dcterms:created xsi:type="dcterms:W3CDTF">2020-12-04T04:59:00Z</dcterms:created>
  <dcterms:modified xsi:type="dcterms:W3CDTF">2020-12-04T05:00:00Z</dcterms:modified>
</cp:coreProperties>
</file>